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FINAL CONSOLIDADO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2944"/>
        <w:gridCol w:w="425"/>
        <w:gridCol w:w="1701"/>
        <w:gridCol w:w="5380"/>
        <w:tblGridChange w:id="0">
          <w:tblGrid>
            <w:gridCol w:w="2944"/>
            <w:gridCol w:w="425"/>
            <w:gridCol w:w="1701"/>
            <w:gridCol w:w="538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4162.010.26.1.5257-2025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Supervisor del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Nombre del prestador del servicio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SEBASTIAN  BURBANO RODAS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Cedula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1.151.953.424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del contrato: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$4.368.000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inicio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29/dic/2025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finalización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31/dic/2025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.423.500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Planilla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1077655941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PIN, Autorización, Referencia, Pago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8822958271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Operador: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4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SIMPLE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Pago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4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02-12-2025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Periodo de pago de la seguridad social: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4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NOVIEMBRE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INFORME FINAL CONSOLIDADO</w:t>
            </w:r>
          </w:p>
          <w:p w:rsidR="00000000" w:rsidDel="00000000" w:rsidP="00000000" w:rsidRDefault="00000000" w:rsidRPr="00000000" w14:paraId="0000004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 Brindar apoyo en el desarrollo de las actividades formativas facilitando los procesos y estrategias del proyecto gestionando acciones para la iniciación y formación deportiva a traves de sesiones de clase y la dinamización de espacios que promuevan el aprendizaje, la integración, la participación de la población beneficiaria y el fortalecimiento de estas disciplinas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3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 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0"/>
              </w:tabs>
              <w:spacing w:after="0" w:before="0" w:line="276" w:lineRule="auto"/>
              <w:ind w:left="0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tabs>
                <w:tab w:val="left" w:leader="none" w:pos="420"/>
              </w:tabs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3. 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5B">
            <w:pPr>
              <w:tabs>
                <w:tab w:val="left" w:leader="none" w:pos="420"/>
              </w:tabs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6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 Brindar apoyo en actividades operativas, logísticas o asistenciales de carácter misional, requeridas por la Secretaría del Deporte y la Recreación, en cumplimiento del objeto contractual.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 Las demás relacionadas con el desarrollo del objeto contractual</w:t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OBLIGACION 1 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CUENTA 1 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64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Apoyé  la  realización la planificación de las sesiones de  clase de los beneficiarios de la  I. E Nuestra Señora De Los Remedios del programa  deporte escolar de la comuna 9  del mes de noviembre.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CUENTA 2 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64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Apoyé  la  realización la planificación de las sesiones de  clase de los beneficiarios de la  I. E Nuestra Señora De Los Remedios del programa  deporte escolar de la comuna 9  del mes de DICIEMBRE.</w:t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3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OBLIGACION 2 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CUENTA 1 </w:t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Brindé  apoyo en la realización  el diligenciamiento de la base de datos  de los beneficiarios del programa deporte escolar , correspondiente a las jornadas del mes de noviembre en la I.E Nuestra señora de los remedios.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CUENTA 2 </w:t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3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Brindé  apoyo en la realización  el diligenciamiento de la base de datos  de los beneficiarios del programa deporte escolar , correspondiente a las jornadas del mes de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DICIEMBRE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en la I.E Nuestra señora de los remedios.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OBLIGACION 3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CUENTA 1 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Asistí   a  la mesa de trabajo citada para dar  Información general y proceso de cuentas de cobro citada por  la assitencial del programa .</w:t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CUENTA 2 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0"/>
              </w:tabs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Durante este periodo, no fui requerido para desarrollar actividades vinculadas al cumplimiento de la obligación. 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OBLIGACION 4 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CUENTA 1 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Apoyé  en las actividades asistenciales en el cargue de los formatos f21 y f10 en el drive para dar cumplimiento con los lineamientos del programa deporte escolar 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CUENTA 2 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Apoyé  en las actividades asistenciales en el cargue de los formatos f21 y f10 en el drive para dar cumplimiento con los lineamientos del programa deporte escolar 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OBLIGACION 5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CUENTA 1 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64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Realicé   las sesiones de clase de vacaciones recreativas del mes de noviembre  de la I. E Nuestra Señora De Los Remedios para dar cumplimiento a la  parrilla del programa deporte escolar.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CUENTA 2 </w:t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64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Realicé   las sesiones de clase de vacaciones recreativas del mes de diciembre   de la I. E Nuestra Señora De Los Remedios para dar cumplimiento a la  parrilla del programa deporte escolar.</w:t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95">
            <w:pPr>
              <w:widowControl w:val="1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https://drive.google.com/drive/folders/1my-RhoqNfjxa3GY0mkzPFyAiZ4VfhuXA</w:t>
              </w:r>
            </w:hyperlink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FIRMA DEL PRESTADOR DEL SERVICIO: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</w:rPr>
              <w:drawing>
                <wp:inline distB="0" distT="0" distL="114300" distR="114300">
                  <wp:extent cx="1323975" cy="514350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3975" cy="5143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19/dic/2025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6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my-RhoqNfjxa3GY0mkzPFyAiZ4VfhuXA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W0G8ATqKfbq1I7lo+vA8IoRXQw==">CgMxLjAyDmguc2YwbnhyNmh2OGh4OAByITFjcE9NOWpibEx0bWRKQzBnWk9HSnNaLUg0TDBHSmRhQw==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